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86DC7" w14:textId="77777777" w:rsidR="008E3E97" w:rsidRDefault="008E3E97">
      <w:pPr>
        <w:jc w:val="center"/>
        <w:rPr>
          <w:b/>
          <w:color w:val="0000FF"/>
          <w:sz w:val="28"/>
        </w:rPr>
      </w:pPr>
    </w:p>
    <w:p w14:paraId="438852D8" w14:textId="77777777" w:rsidR="008E3E97" w:rsidRDefault="00592FAB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NIAGARA FRONTIER TRANSIT METRO SYSTEM, INC.</w:t>
      </w:r>
    </w:p>
    <w:p w14:paraId="5FDF035B" w14:textId="77777777" w:rsidR="008E3E97" w:rsidRDefault="00592FAB">
      <w:pPr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TRANSPORTATION DEPARTMENT</w:t>
      </w:r>
    </w:p>
    <w:p w14:paraId="0990A090" w14:textId="77777777" w:rsidR="008E3E97" w:rsidRDefault="00592FAB">
      <w:pPr>
        <w:pStyle w:val="Heading1"/>
        <w:framePr w:wrap="around"/>
      </w:pPr>
      <w:r>
        <w:t>NOTICE</w:t>
      </w:r>
    </w:p>
    <w:p w14:paraId="0C6C7A60" w14:textId="77777777" w:rsidR="008E3E97" w:rsidRDefault="008E3E97">
      <w:pPr>
        <w:jc w:val="center"/>
      </w:pPr>
    </w:p>
    <w:p w14:paraId="389F61FC" w14:textId="77777777" w:rsidR="008E3E97" w:rsidRDefault="008E3E97">
      <w:pPr>
        <w:jc w:val="center"/>
      </w:pPr>
    </w:p>
    <w:p w14:paraId="557EC15C" w14:textId="2882742E" w:rsidR="008E3E97" w:rsidRDefault="008E3E97">
      <w:pPr>
        <w:jc w:val="center"/>
        <w:rPr>
          <w:sz w:val="28"/>
          <w:szCs w:val="22"/>
        </w:rPr>
      </w:pPr>
    </w:p>
    <w:p w14:paraId="2FAFD789" w14:textId="77777777" w:rsidR="00E06646" w:rsidRPr="00FF6DC3" w:rsidRDefault="00E06646">
      <w:pPr>
        <w:jc w:val="center"/>
        <w:rPr>
          <w:sz w:val="28"/>
          <w:szCs w:val="22"/>
        </w:rPr>
      </w:pPr>
      <w:bookmarkStart w:id="0" w:name="_GoBack"/>
      <w:bookmarkEnd w:id="0"/>
    </w:p>
    <w:p w14:paraId="7ACCC4D4" w14:textId="253A7478" w:rsidR="008E3E97" w:rsidRPr="00FF6DC3" w:rsidRDefault="00592FAB">
      <w:pPr>
        <w:jc w:val="both"/>
        <w:rPr>
          <w:sz w:val="28"/>
          <w:szCs w:val="22"/>
        </w:rPr>
      </w:pP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Pr="00FF6DC3">
        <w:rPr>
          <w:sz w:val="28"/>
          <w:szCs w:val="22"/>
        </w:rPr>
        <w:tab/>
      </w:r>
      <w:r w:rsidR="001C5DF7" w:rsidRPr="00FF6DC3">
        <w:rPr>
          <w:sz w:val="28"/>
          <w:szCs w:val="22"/>
        </w:rPr>
        <w:tab/>
      </w:r>
      <w:r w:rsidR="00E53B97" w:rsidRPr="00FF6DC3">
        <w:rPr>
          <w:sz w:val="28"/>
          <w:szCs w:val="22"/>
        </w:rPr>
        <w:t>April</w:t>
      </w:r>
      <w:r w:rsidR="00AF4198" w:rsidRPr="00FF6DC3">
        <w:rPr>
          <w:sz w:val="28"/>
          <w:szCs w:val="22"/>
        </w:rPr>
        <w:t xml:space="preserve"> </w:t>
      </w:r>
      <w:r w:rsidR="00E53B97" w:rsidRPr="00FF6DC3">
        <w:rPr>
          <w:sz w:val="28"/>
          <w:szCs w:val="22"/>
        </w:rPr>
        <w:t>8</w:t>
      </w:r>
      <w:r w:rsidR="00E53B97" w:rsidRPr="00FF6DC3">
        <w:rPr>
          <w:sz w:val="28"/>
          <w:szCs w:val="22"/>
          <w:vertAlign w:val="superscript"/>
        </w:rPr>
        <w:t>th</w:t>
      </w:r>
      <w:r w:rsidR="00932EC0" w:rsidRPr="00FF6DC3">
        <w:rPr>
          <w:sz w:val="28"/>
          <w:szCs w:val="22"/>
        </w:rPr>
        <w:t>, 20</w:t>
      </w:r>
      <w:r w:rsidR="00E53B97" w:rsidRPr="00FF6DC3">
        <w:rPr>
          <w:sz w:val="28"/>
          <w:szCs w:val="22"/>
        </w:rPr>
        <w:t>20</w:t>
      </w:r>
    </w:p>
    <w:p w14:paraId="1CA7F420" w14:textId="77777777" w:rsidR="008E3E97" w:rsidRPr="00F05DBC" w:rsidRDefault="00592FAB">
      <w:pPr>
        <w:ind w:left="5040" w:firstLine="720"/>
        <w:jc w:val="both"/>
        <w:rPr>
          <w:b/>
          <w:bCs/>
          <w:color w:val="000000" w:themeColor="text1"/>
          <w:sz w:val="28"/>
          <w:szCs w:val="28"/>
        </w:rPr>
      </w:pPr>
      <w:r w:rsidRPr="00A42076">
        <w:rPr>
          <w:b/>
          <w:bCs/>
          <w:color w:val="0000FF"/>
          <w:sz w:val="16"/>
          <w:szCs w:val="16"/>
        </w:rPr>
        <w:tab/>
      </w:r>
      <w:r w:rsidR="00F05DBC">
        <w:rPr>
          <w:b/>
          <w:bCs/>
          <w:color w:val="0000FF"/>
          <w:sz w:val="16"/>
          <w:szCs w:val="16"/>
        </w:rPr>
        <w:tab/>
      </w:r>
    </w:p>
    <w:p w14:paraId="724D33E2" w14:textId="6D5C006B" w:rsidR="008E3E97" w:rsidRPr="00E3351C" w:rsidRDefault="00592FAB">
      <w:pPr>
        <w:jc w:val="both"/>
        <w:rPr>
          <w:sz w:val="28"/>
          <w:szCs w:val="28"/>
        </w:rPr>
      </w:pPr>
      <w:r w:rsidRPr="00E3351C">
        <w:rPr>
          <w:color w:val="0000FF"/>
          <w:sz w:val="28"/>
          <w:szCs w:val="28"/>
        </w:rPr>
        <w:t>RE:</w:t>
      </w:r>
      <w:r w:rsidRPr="00E3351C">
        <w:rPr>
          <w:sz w:val="28"/>
          <w:szCs w:val="28"/>
        </w:rPr>
        <w:tab/>
      </w:r>
      <w:r w:rsidR="009C1A3C">
        <w:rPr>
          <w:b/>
          <w:i/>
          <w:sz w:val="28"/>
          <w:szCs w:val="28"/>
        </w:rPr>
        <w:t>Recovery Day</w:t>
      </w:r>
    </w:p>
    <w:p w14:paraId="2A4BB786" w14:textId="38424DBB" w:rsidR="008E3E97" w:rsidRPr="00A42076" w:rsidRDefault="00592FAB">
      <w:pPr>
        <w:jc w:val="both"/>
        <w:rPr>
          <w:sz w:val="16"/>
          <w:szCs w:val="16"/>
        </w:rPr>
      </w:pPr>
      <w:r w:rsidRPr="00A42076">
        <w:rPr>
          <w:sz w:val="16"/>
          <w:szCs w:val="16"/>
        </w:rPr>
        <w:tab/>
      </w:r>
      <w:r w:rsidRPr="00A42076">
        <w:rPr>
          <w:sz w:val="16"/>
          <w:szCs w:val="16"/>
        </w:rPr>
        <w:tab/>
      </w:r>
      <w:r w:rsidR="009C1A3C">
        <w:rPr>
          <w:sz w:val="16"/>
          <w:szCs w:val="16"/>
        </w:rPr>
        <w:br/>
      </w:r>
      <w:r w:rsidRPr="00A42076">
        <w:rPr>
          <w:sz w:val="16"/>
          <w:szCs w:val="16"/>
        </w:rPr>
        <w:tab/>
      </w:r>
    </w:p>
    <w:p w14:paraId="35CC671F" w14:textId="517A84AB" w:rsidR="009F4454" w:rsidRPr="00E3351C" w:rsidRDefault="00592FAB" w:rsidP="009F4454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E3351C">
        <w:rPr>
          <w:color w:val="0000FF"/>
          <w:sz w:val="28"/>
          <w:szCs w:val="28"/>
        </w:rPr>
        <w:t>TO:</w:t>
      </w:r>
      <w:r w:rsidRPr="00E3351C">
        <w:rPr>
          <w:sz w:val="28"/>
          <w:szCs w:val="28"/>
        </w:rPr>
        <w:tab/>
        <w:t>A</w:t>
      </w:r>
      <w:r w:rsidR="009F4454">
        <w:rPr>
          <w:sz w:val="28"/>
          <w:szCs w:val="28"/>
        </w:rPr>
        <w:t>ll</w:t>
      </w:r>
      <w:r w:rsidRPr="00E3351C">
        <w:rPr>
          <w:sz w:val="28"/>
          <w:szCs w:val="28"/>
        </w:rPr>
        <w:t xml:space="preserve"> </w:t>
      </w:r>
      <w:r w:rsidR="00FF6DC3">
        <w:rPr>
          <w:sz w:val="28"/>
          <w:szCs w:val="28"/>
        </w:rPr>
        <w:t>NFTA Metro Employees</w:t>
      </w:r>
    </w:p>
    <w:p w14:paraId="41AC3D08" w14:textId="192CF5BA" w:rsidR="008E3E97" w:rsidRDefault="009C1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F94C64E" w14:textId="63F46A39" w:rsidR="00967E5A" w:rsidRDefault="009C1A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Executive Director</w:t>
      </w:r>
      <w:r w:rsidR="00FF6DC3">
        <w:rPr>
          <w:sz w:val="28"/>
          <w:szCs w:val="28"/>
        </w:rPr>
        <w:t>, Kim</w:t>
      </w:r>
      <w:r w:rsidR="00A3632E">
        <w:rPr>
          <w:sz w:val="28"/>
          <w:szCs w:val="28"/>
        </w:rPr>
        <w:t xml:space="preserve"> </w:t>
      </w:r>
      <w:r w:rsidR="00FF6DC3">
        <w:rPr>
          <w:sz w:val="28"/>
          <w:szCs w:val="28"/>
        </w:rPr>
        <w:t xml:space="preserve">Minkel </w:t>
      </w:r>
      <w:r w:rsidR="00A3632E">
        <w:rPr>
          <w:sz w:val="28"/>
          <w:szCs w:val="28"/>
        </w:rPr>
        <w:t xml:space="preserve">in collaboration with ATU President Jeff Richardson </w:t>
      </w:r>
      <w:r w:rsidR="00FF6DC3">
        <w:rPr>
          <w:sz w:val="28"/>
          <w:szCs w:val="28"/>
        </w:rPr>
        <w:t>has granted a recovery day to all NFTA Metro</w:t>
      </w:r>
      <w:r w:rsidR="00611D2F">
        <w:rPr>
          <w:sz w:val="28"/>
          <w:szCs w:val="28"/>
        </w:rPr>
        <w:t xml:space="preserve"> Active</w:t>
      </w:r>
      <w:r w:rsidR="00FF6DC3">
        <w:rPr>
          <w:sz w:val="28"/>
          <w:szCs w:val="28"/>
        </w:rPr>
        <w:t xml:space="preserve"> Employees. Please see your station supervisor</w:t>
      </w:r>
      <w:r w:rsidR="00611D2F">
        <w:rPr>
          <w:sz w:val="28"/>
          <w:szCs w:val="28"/>
        </w:rPr>
        <w:t>, station</w:t>
      </w:r>
      <w:r w:rsidR="00FF6DC3">
        <w:rPr>
          <w:sz w:val="28"/>
          <w:szCs w:val="28"/>
        </w:rPr>
        <w:t xml:space="preserve"> clerk</w:t>
      </w:r>
      <w:r w:rsidR="00611D2F">
        <w:rPr>
          <w:sz w:val="28"/>
          <w:szCs w:val="28"/>
        </w:rPr>
        <w:t xml:space="preserve"> or immediate supervisor</w:t>
      </w:r>
      <w:r w:rsidR="0018531F">
        <w:rPr>
          <w:sz w:val="28"/>
          <w:szCs w:val="28"/>
        </w:rPr>
        <w:t>,</w:t>
      </w:r>
      <w:r w:rsidR="00FF6DC3">
        <w:rPr>
          <w:sz w:val="28"/>
          <w:szCs w:val="28"/>
        </w:rPr>
        <w:t xml:space="preserve"> to schedule your recovery day</w:t>
      </w:r>
      <w:r w:rsidR="00967E5A">
        <w:rPr>
          <w:sz w:val="28"/>
          <w:szCs w:val="28"/>
        </w:rPr>
        <w:t>.</w:t>
      </w:r>
      <w:r w:rsidR="008E664A" w:rsidRPr="008E664A">
        <w:rPr>
          <w:sz w:val="28"/>
          <w:szCs w:val="28"/>
        </w:rPr>
        <w:t xml:space="preserve"> </w:t>
      </w:r>
      <w:r w:rsidR="008E664A">
        <w:rPr>
          <w:sz w:val="28"/>
          <w:szCs w:val="28"/>
        </w:rPr>
        <w:t xml:space="preserve">Staffing </w:t>
      </w:r>
      <w:r w:rsidR="00A3632E">
        <w:rPr>
          <w:sz w:val="28"/>
          <w:szCs w:val="28"/>
        </w:rPr>
        <w:t>q</w:t>
      </w:r>
      <w:r w:rsidR="008E664A">
        <w:rPr>
          <w:sz w:val="28"/>
          <w:szCs w:val="28"/>
        </w:rPr>
        <w:t>uotas WILL be in effect.</w:t>
      </w:r>
      <w:r w:rsidR="00967E5A">
        <w:rPr>
          <w:sz w:val="28"/>
          <w:szCs w:val="28"/>
        </w:rPr>
        <w:t xml:space="preserve"> </w:t>
      </w:r>
      <w:r w:rsidR="00BF4C35">
        <w:rPr>
          <w:sz w:val="28"/>
          <w:szCs w:val="28"/>
        </w:rPr>
        <w:t xml:space="preserve">All recovery days must be taken by </w:t>
      </w:r>
      <w:r w:rsidR="00A3632E">
        <w:rPr>
          <w:sz w:val="28"/>
          <w:szCs w:val="28"/>
        </w:rPr>
        <w:t>Monday</w:t>
      </w:r>
      <w:r w:rsidR="00FF6DC3">
        <w:rPr>
          <w:sz w:val="28"/>
          <w:szCs w:val="28"/>
        </w:rPr>
        <w:t xml:space="preserve">, </w:t>
      </w:r>
      <w:r w:rsidR="00A3632E">
        <w:rPr>
          <w:sz w:val="28"/>
          <w:szCs w:val="28"/>
        </w:rPr>
        <w:t>June</w:t>
      </w:r>
      <w:r w:rsidR="00FF6DC3">
        <w:rPr>
          <w:sz w:val="28"/>
          <w:szCs w:val="28"/>
        </w:rPr>
        <w:t xml:space="preserve"> </w:t>
      </w:r>
      <w:r w:rsidR="008C370E">
        <w:rPr>
          <w:sz w:val="28"/>
          <w:szCs w:val="28"/>
        </w:rPr>
        <w:t>1</w:t>
      </w:r>
      <w:r w:rsidR="00A3632E">
        <w:rPr>
          <w:sz w:val="28"/>
          <w:szCs w:val="28"/>
          <w:vertAlign w:val="superscript"/>
        </w:rPr>
        <w:t>st</w:t>
      </w:r>
      <w:r w:rsidR="00FF6DC3">
        <w:rPr>
          <w:sz w:val="28"/>
          <w:szCs w:val="28"/>
        </w:rPr>
        <w:t xml:space="preserve">, 2020. </w:t>
      </w:r>
    </w:p>
    <w:p w14:paraId="7F96B91B" w14:textId="6DF66C4F" w:rsidR="00AC175D" w:rsidRDefault="00592FAB" w:rsidP="008E66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6DC3">
        <w:tab/>
      </w:r>
      <w:r w:rsidR="00AC175D">
        <w:tab/>
      </w:r>
    </w:p>
    <w:p w14:paraId="5861F283" w14:textId="45E50FAA" w:rsidR="00E53B97" w:rsidRPr="00FF6DC3" w:rsidRDefault="001C5DF7" w:rsidP="00AC175D">
      <w:pPr>
        <w:ind w:left="5760" w:firstLine="720"/>
      </w:pPr>
      <w:r w:rsidRPr="001C5DF7">
        <w:rPr>
          <w:noProof/>
        </w:rPr>
        <w:drawing>
          <wp:inline distT="0" distB="0" distL="0" distR="0" wp14:anchorId="75BBC90A" wp14:editId="25815714">
            <wp:extent cx="1678738" cy="1200150"/>
            <wp:effectExtent l="0" t="0" r="0" b="0"/>
            <wp:docPr id="1" name="Picture 1" descr="G:\Maria\NOTICES\BILLY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ria\NOTICES\BILLY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56" cy="121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996E1" w14:textId="77777777" w:rsidR="00FF6DC3" w:rsidRDefault="00FF6DC3" w:rsidP="00E61991">
      <w:pPr>
        <w:jc w:val="both"/>
        <w:rPr>
          <w:color w:val="0000FF"/>
        </w:rPr>
      </w:pPr>
    </w:p>
    <w:p w14:paraId="09DC3A84" w14:textId="77777777" w:rsidR="00FF6DC3" w:rsidRDefault="00FF6DC3" w:rsidP="00E61991">
      <w:pPr>
        <w:jc w:val="both"/>
        <w:rPr>
          <w:color w:val="0000FF"/>
        </w:rPr>
      </w:pPr>
    </w:p>
    <w:p w14:paraId="63911F00" w14:textId="77777777" w:rsidR="00FF6DC3" w:rsidRDefault="00FF6DC3" w:rsidP="00E61991">
      <w:pPr>
        <w:jc w:val="both"/>
        <w:rPr>
          <w:color w:val="0000FF"/>
        </w:rPr>
      </w:pPr>
    </w:p>
    <w:p w14:paraId="5F0A1752" w14:textId="77777777" w:rsidR="00FF6DC3" w:rsidRDefault="00FF6DC3" w:rsidP="00E61991">
      <w:pPr>
        <w:jc w:val="both"/>
        <w:rPr>
          <w:color w:val="0000FF"/>
        </w:rPr>
      </w:pPr>
    </w:p>
    <w:p w14:paraId="45150BF8" w14:textId="7BA72CAA" w:rsidR="00FF6DC3" w:rsidRDefault="00FF6DC3" w:rsidP="00E61991">
      <w:pPr>
        <w:jc w:val="both"/>
        <w:rPr>
          <w:color w:val="0000FF"/>
        </w:rPr>
      </w:pPr>
    </w:p>
    <w:p w14:paraId="63448A13" w14:textId="77777777" w:rsidR="00FF6DC3" w:rsidRDefault="00FF6DC3" w:rsidP="00E61991">
      <w:pPr>
        <w:jc w:val="both"/>
        <w:rPr>
          <w:color w:val="0000FF"/>
        </w:rPr>
      </w:pPr>
    </w:p>
    <w:p w14:paraId="46851CFA" w14:textId="77777777" w:rsidR="00FF6DC3" w:rsidRDefault="00FF6DC3" w:rsidP="00E61991">
      <w:pPr>
        <w:jc w:val="both"/>
        <w:rPr>
          <w:color w:val="0000FF"/>
        </w:rPr>
      </w:pPr>
    </w:p>
    <w:p w14:paraId="7E0BBF16" w14:textId="77777777" w:rsidR="00FF6DC3" w:rsidRDefault="00FF6DC3" w:rsidP="00E61991">
      <w:pPr>
        <w:jc w:val="both"/>
        <w:rPr>
          <w:color w:val="0000FF"/>
        </w:rPr>
      </w:pPr>
    </w:p>
    <w:p w14:paraId="7FDA1F07" w14:textId="77777777" w:rsidR="00FF6DC3" w:rsidRDefault="00FF6DC3" w:rsidP="00E61991">
      <w:pPr>
        <w:jc w:val="both"/>
        <w:rPr>
          <w:color w:val="0000FF"/>
        </w:rPr>
      </w:pPr>
    </w:p>
    <w:p w14:paraId="10E3878E" w14:textId="77777777" w:rsidR="00FF6DC3" w:rsidRDefault="00FF6DC3" w:rsidP="00E61991">
      <w:pPr>
        <w:jc w:val="both"/>
        <w:rPr>
          <w:color w:val="0000FF"/>
        </w:rPr>
      </w:pPr>
    </w:p>
    <w:p w14:paraId="77586CB9" w14:textId="77777777" w:rsidR="00FF6DC3" w:rsidRDefault="00FF6DC3" w:rsidP="00E61991">
      <w:pPr>
        <w:jc w:val="both"/>
        <w:rPr>
          <w:color w:val="0000FF"/>
        </w:rPr>
      </w:pPr>
    </w:p>
    <w:p w14:paraId="148C4EA3" w14:textId="77777777" w:rsidR="00FF6DC3" w:rsidRDefault="00FF6DC3" w:rsidP="00E61991">
      <w:pPr>
        <w:jc w:val="both"/>
        <w:rPr>
          <w:color w:val="0000FF"/>
        </w:rPr>
      </w:pPr>
    </w:p>
    <w:p w14:paraId="63E118F2" w14:textId="77777777" w:rsidR="00FF6DC3" w:rsidRDefault="00FF6DC3" w:rsidP="00E61991">
      <w:pPr>
        <w:jc w:val="both"/>
        <w:rPr>
          <w:color w:val="0000FF"/>
        </w:rPr>
      </w:pPr>
    </w:p>
    <w:p w14:paraId="4B66A065" w14:textId="77777777" w:rsidR="00FF6DC3" w:rsidRDefault="00FF6DC3" w:rsidP="00E61991">
      <w:pPr>
        <w:jc w:val="both"/>
        <w:rPr>
          <w:color w:val="0000FF"/>
        </w:rPr>
      </w:pPr>
    </w:p>
    <w:p w14:paraId="71EED004" w14:textId="77777777" w:rsidR="00FF6DC3" w:rsidRDefault="00FF6DC3" w:rsidP="00E61991">
      <w:pPr>
        <w:jc w:val="both"/>
        <w:rPr>
          <w:color w:val="0000FF"/>
        </w:rPr>
      </w:pPr>
    </w:p>
    <w:p w14:paraId="6836FFD7" w14:textId="77777777" w:rsidR="00FF6DC3" w:rsidRDefault="00FF6DC3" w:rsidP="00E61991">
      <w:pPr>
        <w:jc w:val="both"/>
        <w:rPr>
          <w:color w:val="0000FF"/>
        </w:rPr>
      </w:pPr>
    </w:p>
    <w:p w14:paraId="5F69B5D1" w14:textId="77777777" w:rsidR="00FF6DC3" w:rsidRDefault="00FF6DC3" w:rsidP="00E61991">
      <w:pPr>
        <w:jc w:val="both"/>
        <w:rPr>
          <w:color w:val="0000FF"/>
        </w:rPr>
      </w:pPr>
    </w:p>
    <w:p w14:paraId="0C3CFE94" w14:textId="77777777" w:rsidR="00FF6DC3" w:rsidRDefault="00FF6DC3" w:rsidP="00E61991">
      <w:pPr>
        <w:jc w:val="both"/>
        <w:rPr>
          <w:color w:val="0000FF"/>
        </w:rPr>
      </w:pPr>
    </w:p>
    <w:p w14:paraId="4C9F2405" w14:textId="77777777" w:rsidR="00FF6DC3" w:rsidRDefault="00FF6DC3" w:rsidP="00E61991">
      <w:pPr>
        <w:jc w:val="both"/>
        <w:rPr>
          <w:color w:val="0000FF"/>
        </w:rPr>
      </w:pPr>
    </w:p>
    <w:p w14:paraId="7500A6F6" w14:textId="77777777" w:rsidR="00FF6DC3" w:rsidRDefault="00FF6DC3" w:rsidP="00E61991">
      <w:pPr>
        <w:jc w:val="both"/>
        <w:rPr>
          <w:color w:val="0000FF"/>
        </w:rPr>
      </w:pPr>
    </w:p>
    <w:p w14:paraId="132FE808" w14:textId="77777777" w:rsidR="00FF6DC3" w:rsidRDefault="00FF6DC3" w:rsidP="00E61991">
      <w:pPr>
        <w:jc w:val="both"/>
        <w:rPr>
          <w:color w:val="0000FF"/>
        </w:rPr>
      </w:pPr>
    </w:p>
    <w:p w14:paraId="09E8AC78" w14:textId="77777777" w:rsidR="00FF6DC3" w:rsidRDefault="00FF6DC3" w:rsidP="00E61991">
      <w:pPr>
        <w:jc w:val="both"/>
        <w:rPr>
          <w:color w:val="0000FF"/>
        </w:rPr>
      </w:pPr>
    </w:p>
    <w:p w14:paraId="685566A1" w14:textId="77777777" w:rsidR="00FF6DC3" w:rsidRDefault="00FF6DC3" w:rsidP="00E61991">
      <w:pPr>
        <w:jc w:val="both"/>
        <w:rPr>
          <w:color w:val="0000FF"/>
        </w:rPr>
      </w:pPr>
    </w:p>
    <w:p w14:paraId="076C5FC4" w14:textId="77777777" w:rsidR="00FF6DC3" w:rsidRDefault="00FF6DC3" w:rsidP="00E61991">
      <w:pPr>
        <w:jc w:val="both"/>
        <w:rPr>
          <w:color w:val="0000FF"/>
        </w:rPr>
      </w:pPr>
    </w:p>
    <w:p w14:paraId="451546D6" w14:textId="2F4F11D8" w:rsidR="008E3E97" w:rsidRDefault="00592FAB" w:rsidP="00E61991">
      <w:pPr>
        <w:jc w:val="both"/>
      </w:pPr>
      <w:r>
        <w:rPr>
          <w:color w:val="0000FF"/>
        </w:rPr>
        <w:t>Post:</w:t>
      </w:r>
      <w:r>
        <w:rPr>
          <w:color w:val="0000FF"/>
        </w:rPr>
        <w:tab/>
      </w:r>
      <w:r>
        <w:tab/>
        <w:t>Immediately</w:t>
      </w:r>
    </w:p>
    <w:p w14:paraId="5C4B6A97" w14:textId="0A3677E2" w:rsidR="008E3E97" w:rsidRDefault="00592FAB">
      <w:pPr>
        <w:jc w:val="both"/>
      </w:pPr>
      <w:r>
        <w:rPr>
          <w:color w:val="0000FF"/>
        </w:rPr>
        <w:t>Remove:</w:t>
      </w:r>
      <w:r>
        <w:rPr>
          <w:color w:val="0000FF"/>
        </w:rPr>
        <w:tab/>
      </w:r>
      <w:r w:rsidR="00A3632E">
        <w:t>6</w:t>
      </w:r>
      <w:r w:rsidR="00406107">
        <w:t>-</w:t>
      </w:r>
      <w:r w:rsidR="00A3632E">
        <w:t>2</w:t>
      </w:r>
      <w:r w:rsidR="00406107">
        <w:t>-</w:t>
      </w:r>
      <w:r w:rsidR="009F4454">
        <w:t>20</w:t>
      </w:r>
    </w:p>
    <w:p w14:paraId="5444FD71" w14:textId="75F0373C" w:rsidR="008E3E97" w:rsidRDefault="004F3EB6">
      <w:pPr>
        <w:jc w:val="both"/>
        <w:rPr>
          <w:sz w:val="16"/>
        </w:rPr>
      </w:pPr>
      <w:r>
        <w:rPr>
          <w:color w:val="0000FF"/>
          <w:sz w:val="16"/>
        </w:rPr>
        <w:t>S</w:t>
      </w:r>
      <w:r w:rsidR="00932EC0">
        <w:rPr>
          <w:color w:val="0000FF"/>
          <w:sz w:val="16"/>
        </w:rPr>
        <w:t>:</w:t>
      </w:r>
      <w:r>
        <w:rPr>
          <w:color w:val="0000FF"/>
          <w:sz w:val="16"/>
        </w:rPr>
        <w:t>\Trans\Maria\notice\20</w:t>
      </w:r>
      <w:r w:rsidR="00E53B97">
        <w:rPr>
          <w:color w:val="0000FF"/>
          <w:sz w:val="16"/>
        </w:rPr>
        <w:t>20</w:t>
      </w:r>
      <w:r w:rsidR="00592FAB">
        <w:rPr>
          <w:color w:val="0000FF"/>
          <w:sz w:val="16"/>
        </w:rPr>
        <w:t>\</w:t>
      </w:r>
      <w:r w:rsidR="00E53B97">
        <w:rPr>
          <w:color w:val="0000FF"/>
          <w:sz w:val="16"/>
        </w:rPr>
        <w:t>April</w:t>
      </w:r>
      <w:r w:rsidR="00592FAB">
        <w:rPr>
          <w:color w:val="0000FF"/>
          <w:sz w:val="16"/>
        </w:rPr>
        <w:t>\</w:t>
      </w:r>
      <w:r w:rsidR="00FF6DC3">
        <w:rPr>
          <w:color w:val="0000FF"/>
          <w:sz w:val="16"/>
        </w:rPr>
        <w:t>RecoveryDay</w:t>
      </w:r>
    </w:p>
    <w:sectPr w:rsidR="008E3E97">
      <w:pgSz w:w="12240" w:h="15840"/>
      <w:pgMar w:top="115" w:right="1440" w:bottom="144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F7"/>
    <w:rsid w:val="00027789"/>
    <w:rsid w:val="00062225"/>
    <w:rsid w:val="000A2A80"/>
    <w:rsid w:val="00120D00"/>
    <w:rsid w:val="0018531F"/>
    <w:rsid w:val="001C43D4"/>
    <w:rsid w:val="001C5DF7"/>
    <w:rsid w:val="00406107"/>
    <w:rsid w:val="00411C9F"/>
    <w:rsid w:val="004F3EB6"/>
    <w:rsid w:val="00592FAB"/>
    <w:rsid w:val="005E6212"/>
    <w:rsid w:val="00611D2F"/>
    <w:rsid w:val="007240B9"/>
    <w:rsid w:val="007347B6"/>
    <w:rsid w:val="007A2E50"/>
    <w:rsid w:val="008C370E"/>
    <w:rsid w:val="008E3E97"/>
    <w:rsid w:val="008E664A"/>
    <w:rsid w:val="00932EC0"/>
    <w:rsid w:val="00967E5A"/>
    <w:rsid w:val="009C1A3C"/>
    <w:rsid w:val="009F4454"/>
    <w:rsid w:val="00A3632E"/>
    <w:rsid w:val="00A42076"/>
    <w:rsid w:val="00A811BF"/>
    <w:rsid w:val="00AC175D"/>
    <w:rsid w:val="00AF4198"/>
    <w:rsid w:val="00BF4C35"/>
    <w:rsid w:val="00E06646"/>
    <w:rsid w:val="00E3351C"/>
    <w:rsid w:val="00E53B97"/>
    <w:rsid w:val="00E61991"/>
    <w:rsid w:val="00F05DBC"/>
    <w:rsid w:val="00F1493F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D8395"/>
  <w15:chartTrackingRefBased/>
  <w15:docId w15:val="{AB62BEC9-354A-4CC7-B6B3-6DC6B787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framePr w:w="1361" w:h="433" w:hSpace="180" w:wrap="around" w:vAnchor="text" w:hAnchor="page" w:x="5369" w:y="5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</Template>
  <TotalTime>1</TotalTime>
  <Pages>1</Pages>
  <Words>79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TRANSIT METRO SYSTEM, INC.</vt:lpstr>
    </vt:vector>
  </TitlesOfParts>
  <Company>NFTA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TRANSIT METRO SYSTEM, INC.</dc:title>
  <dc:subject>Extended Layover at E. Hills Mall</dc:subject>
  <dc:creator>Niagara Frontier Transportation Authority</dc:creator>
  <cp:keywords/>
  <dc:description>48 Williamsville</dc:description>
  <cp:lastModifiedBy>Alyssa Mancinelli</cp:lastModifiedBy>
  <cp:revision>2</cp:revision>
  <cp:lastPrinted>2020-04-08T14:38:00Z</cp:lastPrinted>
  <dcterms:created xsi:type="dcterms:W3CDTF">2020-04-08T18:43:00Z</dcterms:created>
  <dcterms:modified xsi:type="dcterms:W3CDTF">2020-04-08T18:43:00Z</dcterms:modified>
</cp:coreProperties>
</file>